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05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NOTA KSIĘGOWA NR / Debit Note Number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0.0" w:type="dxa"/>
        <w:tblLayout w:type="fixed"/>
        <w:tblLook w:val="0600"/>
      </w:tblPr>
      <w:tblGrid>
        <w:gridCol w:w="2954"/>
        <w:gridCol w:w="6075"/>
        <w:tblGridChange w:id="0">
          <w:tblGrid>
            <w:gridCol w:w="2954"/>
            <w:gridCol w:w="6075"/>
          </w:tblGrid>
        </w:tblGridChange>
      </w:tblGrid>
      <w:tr>
        <w:trPr>
          <w:trHeight w:val="6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Obciążyliśmy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EUR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Charged amount  (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EUR</w:t>
            </w: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Podstawa prawna</w:t>
            </w:r>
          </w:p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b w:val="1"/>
                <w:sz w:val="20"/>
                <w:szCs w:val="20"/>
                <w:highlight w:val="white"/>
                <w:rtl w:val="0"/>
              </w:rPr>
              <w:t xml:space="preserve">Legal Grounds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shd w:fill="auto" w:val="clear"/>
              <w:spacing w:after="0" w:before="0" w:line="276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40,00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widowControl w:val="0"/>
              <w:shd w:fill="ffffff" w:val="clear"/>
              <w:spacing w:after="12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 AOUT 2002. - Loi concernant la lutte contre le retard de paiement dans les transactions commerciales. </w:t>
            </w:r>
          </w:p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after="120" w:before="0" w:line="240" w:lineRule="auto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(NOTE : Consultation des versions antérieures à partir du 07-08-2002 et mise à jour au 31-12-2018)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after="120" w:before="0" w:line="240" w:lineRule="auto"/>
              <w:ind w:left="0" w:firstLine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CHAPITRE II. - Du retard de paiement dans les transactions commerciales. Art. 6.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2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sz w:val="20"/>
          <w:szCs w:val="20"/>
          <w:rtl w:val="0"/>
        </w:rPr>
        <w:t xml:space="preserve"> from receiving this note to the following account:</w:t>
      </w:r>
    </w:p>
    <w:p w:rsidR="00000000" w:rsidDel="00000000" w:rsidP="00000000" w:rsidRDefault="00000000" w:rsidRPr="00000000" w14:paraId="00000023">
      <w:pPr>
        <w:spacing w:line="32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8">
      <w:pPr>
        <w:jc w:val="both"/>
        <w:rPr>
          <w:sz w:val="20"/>
          <w:szCs w:val="20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color w:val="999999"/>
          <w:sz w:val="14"/>
          <w:szCs w:val="14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the person authorized to issue this document</w:t>
      </w:r>
      <w:r w:rsidDel="00000000" w:rsidR="00000000" w:rsidRPr="00000000">
        <w:rPr>
          <w:color w:val="999999"/>
          <w:rtl w:val="0"/>
        </w:rPr>
        <w:t xml:space="preserve">)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recipient)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…</w:t>
      </w:r>
      <w:r w:rsidDel="00000000" w:rsidR="00000000" w:rsidRPr="00000000">
        <w:rPr>
          <w:sz w:val="20"/>
          <w:szCs w:val="20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32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3">
      <w:pPr>
        <w:jc w:val="right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ab/>
      </w:r>
    </w:p>
    <w:p w:rsidR="00000000" w:rsidDel="00000000" w:rsidP="00000000" w:rsidRDefault="00000000" w:rsidRPr="00000000" w14:paraId="00000034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color w:val="999999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8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9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</w:r>
      <w:r w:rsidDel="00000000" w:rsidR="00000000" w:rsidRPr="00000000">
        <w:rPr>
          <w:sz w:val="20"/>
          <w:szCs w:val="20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A">
      <w:pPr>
        <w:spacing w:line="324" w:lineRule="auto"/>
        <w:rPr/>
      </w:pPr>
      <w:r w:rsidDel="00000000" w:rsidR="00000000" w:rsidRPr="00000000">
        <w:rPr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B">
      <w:pPr>
        <w:spacing w:line="324" w:lineRule="auto"/>
        <w:rPr>
          <w:color w:val="999999"/>
          <w:sz w:val="14"/>
          <w:szCs w:val="14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C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324" w:lineRule="auto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324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3F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32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0.0" w:type="dxa"/>
        <w:tblLayout w:type="fixed"/>
        <w:tblLook w:val="0600"/>
      </w:tblPr>
      <w:tblGrid>
        <w:gridCol w:w="1260"/>
        <w:gridCol w:w="1635"/>
        <w:gridCol w:w="1695"/>
        <w:gridCol w:w="2040"/>
        <w:gridCol w:w="929"/>
        <w:gridCol w:w="1455"/>
        <w:tblGridChange w:id="0">
          <w:tblGrid>
            <w:gridCol w:w="1260"/>
            <w:gridCol w:w="1635"/>
            <w:gridCol w:w="1695"/>
            <w:gridCol w:w="2040"/>
            <w:gridCol w:w="929"/>
            <w:gridCol w:w="1455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Numer /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7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whit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324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Prosimy o uregulowanie ww. kwoty w terminie </w:t>
      </w:r>
      <w:r w:rsidDel="00000000" w:rsidR="00000000" w:rsidRPr="00000000">
        <w:rPr>
          <w:b w:val="1"/>
          <w:sz w:val="20"/>
          <w:szCs w:val="20"/>
          <w:rtl w:val="0"/>
        </w:rPr>
        <w:t xml:space="preserve">1 dnia roboczego</w:t>
      </w:r>
      <w:r w:rsidDel="00000000" w:rsidR="00000000" w:rsidRPr="00000000">
        <w:rPr>
          <w:sz w:val="20"/>
          <w:szCs w:val="20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b w:val="1"/>
          <w:sz w:val="20"/>
          <w:szCs w:val="20"/>
          <w:rtl w:val="0"/>
        </w:rPr>
        <w:t xml:space="preserve">1 working day</w:t>
      </w:r>
      <w:r w:rsidDel="00000000" w:rsidR="00000000" w:rsidRPr="00000000">
        <w:rPr>
          <w:sz w:val="20"/>
          <w:szCs w:val="20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8">
      <w:pPr>
        <w:jc w:val="both"/>
        <w:rPr>
          <w:sz w:val="20"/>
          <w:szCs w:val="20"/>
        </w:rPr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(podpis osoby upoważnionej do wystawienia dokumentu)</w:t>
      </w:r>
      <w:r w:rsidDel="00000000" w:rsidR="00000000" w:rsidRPr="00000000">
        <w:rPr>
          <w:color w:val="999999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9">
      <w:pPr>
        <w:jc w:val="both"/>
        <w:rPr/>
      </w:pPr>
      <w:r w:rsidDel="00000000" w:rsidR="00000000" w:rsidRPr="00000000">
        <w:rPr>
          <w:color w:val="999999"/>
          <w:sz w:val="14"/>
          <w:szCs w:val="14"/>
          <w:rtl w:val="0"/>
        </w:rPr>
        <w:t xml:space="preserve">(signature of the person authorized to issue this document)</w:t>
      </w:r>
      <w:r w:rsidDel="00000000" w:rsidR="00000000" w:rsidRPr="00000000">
        <w:rPr>
          <w:rtl w:val="0"/>
        </w:rPr>
        <w:tab/>
        <w:tab/>
        <w:tab/>
        <w:tab/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spacing w:line="324" w:lineRule="auto"/>
      <w:jc w:val="center"/>
      <w:rPr/>
    </w:pPr>
    <w:r w:rsidDel="00000000" w:rsidR="00000000" w:rsidRPr="00000000">
      <w:rPr>
        <w:sz w:val="14"/>
        <w:szCs w:val="14"/>
        <w:rtl w:val="0"/>
      </w:rPr>
      <w:t xml:space="preserve">dokument wygenerowany na / document generated on </w:t>
    </w:r>
    <w:hyperlink r:id="rId1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 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spacing w:line="324" w:lineRule="auto"/>
      <w:jc w:val="center"/>
      <w:rPr>
        <w:sz w:val="14"/>
        <w:szCs w:val="14"/>
      </w:rPr>
    </w:pPr>
    <w:r w:rsidDel="00000000" w:rsidR="00000000" w:rsidRPr="00000000">
      <w:rPr/>
      <w:drawing>
        <wp:inline distB="0" distT="0" distL="0" distR="0">
          <wp:extent cx="1266825" cy="48514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1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4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cash.eu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